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>
      <w:bookmarkStart w:id="0" w:name="_GoBack"/>
      <w:bookmarkEnd w:id="0"/>
    </w:p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491093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AA5293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B36354" w:rsidRPr="00B36354" w:rsidRDefault="00B36354" w:rsidP="00B36354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48"/>
          <w:szCs w:val="4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36354">
        <w:rPr>
          <w:rFonts w:ascii="Arial" w:eastAsia="Lucida Sans Unicode" w:hAnsi="Arial" w:cs="Arial"/>
          <w:b/>
          <w:i/>
          <w:kern w:val="1"/>
          <w:sz w:val="48"/>
          <w:szCs w:val="48"/>
          <w:lang w:eastAsia="ru-RU" w:bidi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«Дагестан. Чечня»</w:t>
      </w:r>
    </w:p>
    <w:p w:rsidR="00B36354" w:rsidRPr="008E3A7D" w:rsidRDefault="00B36354" w:rsidP="00B36354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  <w:r w:rsidRPr="009A4835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07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5.25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- 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11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>25</w:t>
      </w:r>
      <w:r w:rsidRPr="008E3A7D"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  <w:t xml:space="preserve"> (3 дня/2 ночи)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B36354" w:rsidRPr="003B0E9E" w:rsidTr="00250803">
        <w:trPr>
          <w:trHeight w:val="468"/>
        </w:trPr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07.05</w:t>
            </w:r>
            <w:r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40510C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Белгорода в 8.00 ч.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08.05</w:t>
            </w:r>
            <w:r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654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Прибытие в Махачкалу.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604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кафе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Отправлен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Дербент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Встреча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 гидом. </w:t>
            </w:r>
          </w:p>
          <w:p w:rsidR="00B36354" w:rsidRPr="00E850E1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Обзорная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экскурсия 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самому древнему</w:t>
            </w:r>
            <w:r w:rsidRPr="003B0E9E">
              <w:rPr>
                <w:rFonts w:ascii="Times New Roman" w:hAnsi="Times New Roman"/>
                <w:b/>
                <w:sz w:val="24"/>
                <w:szCs w:val="24"/>
              </w:rPr>
              <w:t xml:space="preserve"> городу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России</w:t>
            </w:r>
            <w:r w:rsidRPr="003B0E9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Посетим знаменитую цитадель – крепость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Нарын-Кала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Погуляем по древним улочкам Дербента, увидим Армянскую церковь, Джума мечеть.</w:t>
            </w:r>
          </w:p>
          <w:p w:rsidR="00B36354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кафе города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Pr="00F66947" w:rsidRDefault="00B36354" w:rsidP="002508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69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Увидим </w:t>
            </w:r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советский ударный </w:t>
            </w:r>
            <w:proofErr w:type="spellStart"/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экраноплан</w:t>
            </w:r>
            <w:proofErr w:type="spellEnd"/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-ракетоносец</w:t>
            </w:r>
            <w:r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 xml:space="preserve"> «Лунь».</w:t>
            </w:r>
            <w:r w:rsidRPr="00F66947">
              <w:rPr>
                <w:rStyle w:val="a5"/>
                <w:rFonts w:ascii="Times New Roman" w:hAnsi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</w:t>
            </w:r>
          </w:p>
          <w:p w:rsidR="00B36354" w:rsidRPr="007158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Размещение в гостинице. Свободное время.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09.05</w:t>
            </w:r>
            <w:r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80654B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Встреча с гидом.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Поездка по самым сказочным местам Дагестана</w:t>
            </w: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36354" w:rsidRPr="00F93653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Чиркейское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— водоём в Дагестане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, образова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нный на реке Сулак в результате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строительства </w:t>
            </w:r>
            <w:proofErr w:type="spellStart"/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Чиркейской</w:t>
            </w:r>
            <w:proofErr w:type="spellEnd"/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ГЭС,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крупнейшее </w:t>
            </w:r>
            <w:r w:rsidRPr="00FB0213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водохранилище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Северного</w:t>
            </w:r>
            <w:r w:rsidRPr="00BF7E65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021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Кавказа.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Сулакский</w:t>
            </w:r>
            <w:proofErr w:type="spellEnd"/>
            <w:r w:rsidRPr="00AD1F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 – один из самых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красивых в мире и самый глубокий каньон в Европе. По глубине превосходит даже Гранд-Каньон в Аризоне. Со смотровой площадки полюбуемся на бирюзовые воды Сулака, насладимся силой и красотой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Сулакского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каньона.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 желанию за доп. плату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можно посетить комплекс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Салатау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(пещера, водопад, подвесные мосты, </w:t>
            </w:r>
            <w:r w:rsidRPr="00B47C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ориентировочно</w:t>
            </w:r>
            <w:r w:rsidRPr="00DC1B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700 руб./чел.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), а так же по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кататься на катерах или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спидботах</w:t>
            </w:r>
            <w:proofErr w:type="spellEnd"/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r w:rsidRPr="00B47C6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ориентировочно </w:t>
            </w:r>
            <w:r w:rsidRPr="00DC1B3D">
              <w:rPr>
                <w:rFonts w:ascii="Times New Roman" w:hAnsi="Times New Roman"/>
                <w:b/>
                <w:color w:val="333333"/>
                <w:sz w:val="24"/>
                <w:szCs w:val="24"/>
                <w:shd w:val="clear" w:color="auto" w:fill="FFFFFF"/>
              </w:rPr>
              <w:t>500 руб./чел.</w:t>
            </w:r>
            <w:r w:rsidRPr="00DC1B3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DC1B3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524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национальном ресторане Дагестана.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Махачкалу. 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3A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Завтрак в кафе.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974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номеров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Перее</w:t>
            </w:r>
            <w:proofErr w:type="gramStart"/>
            <w:r w:rsidRPr="001974D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зд в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олицу Чечни город Грозный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дороге мы посетим белую мечеть «Гордость Мусульман» в городе Шали, потом в городе Аргун увидим мечеть «Сердце Матери» имени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Аймани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Кадыровой, построенную в стиле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хай-тек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36354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02B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Обзорная экскурсия по Грозному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Во время экскурсии увидим Мечеть «Сердце Чечни», православный храм Архангела Михаила, «Парк влюбленных» (он же «Цветочный парк») с красивыми арками в виде сердец,  «Грозный-Сити», вид города с обзорной площадки. 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Свободное время.</w:t>
            </w:r>
          </w:p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Окончание программы. Отправление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Белгород.</w:t>
            </w:r>
            <w:r w:rsidRPr="003B0E9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36354" w:rsidRPr="003B0E9E" w:rsidTr="00250803">
        <w:tc>
          <w:tcPr>
            <w:tcW w:w="81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3B0E9E" w:rsidRDefault="00B36354" w:rsidP="0025080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11.05</w:t>
            </w:r>
            <w:r w:rsidRPr="003B0E9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B36354" w:rsidRPr="003B0E9E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6354" w:rsidRPr="0088782C" w:rsidRDefault="00B36354" w:rsidP="00250803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</w:t>
            </w:r>
            <w:r w:rsidRPr="0088782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Белгород. </w:t>
            </w:r>
          </w:p>
        </w:tc>
      </w:tr>
    </w:tbl>
    <w:p w:rsidR="00B36354" w:rsidRPr="00EA0BA0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26900 рублей; для детей до 18 лет – 2590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0 рублей. </w:t>
      </w: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6354" w:rsidRDefault="00B36354" w:rsidP="00B36354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автобусом, проживание в</w:t>
      </w:r>
      <w:r w:rsidRPr="008B7B8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отеле «</w:t>
      </w:r>
      <w:proofErr w:type="spellStart"/>
      <w:r w:rsidRPr="00DC1B3D">
        <w:rPr>
          <w:rStyle w:val="docdata"/>
          <w:rFonts w:ascii="Times New Roman" w:hAnsi="Times New Roman"/>
          <w:color w:val="000000"/>
          <w:sz w:val="24"/>
          <w:szCs w:val="24"/>
        </w:rPr>
        <w:t>Атлантис</w:t>
      </w:r>
      <w:proofErr w:type="spellEnd"/>
      <w:r w:rsidRPr="00DC1B3D">
        <w:rPr>
          <w:rFonts w:ascii="Times New Roman" w:hAnsi="Times New Roman"/>
          <w:color w:val="000000"/>
          <w:sz w:val="24"/>
          <w:szCs w:val="24"/>
        </w:rPr>
        <w:t xml:space="preserve"> Марина 5*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 Махачкала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 (3 завтрака, 2 обеда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), входные билеты по программе, экскурсионное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бслуживание, сопровождение гида.</w:t>
      </w:r>
      <w:proofErr w:type="gramEnd"/>
    </w:p>
    <w:sectPr w:rsidR="00B36354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A5293"/>
    <w:rsid w:val="00AF09FE"/>
    <w:rsid w:val="00B23B95"/>
    <w:rsid w:val="00B36354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ocdata">
    <w:name w:val="docdata"/>
    <w:aliases w:val="docy,v5,1439,bqiaagaaeyqcaaagiaiaaamgbqaabrqfaaaaaaaaaaaaaaaaaaaaaaaaaaaaaaaaaaaaaaaaaaaaaaaaaaaaaaaaaaaaaaaaaaaaaaaaaaaaaaaaaaaaaaaaaaaaaaaaaaaaaaaaaaaaaaaaaaaaaaaaaaaaaaaaaaaaaaaaaaaaaaaaaaaaaaaaaaaaaaaaaaaaaaaaaaaaaaaaaaaaaaaaaaaaaaaaaaaaaaaa"/>
    <w:rsid w:val="00B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8BF1-A1AD-47AA-92FD-4C9C371F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2025-01-28T10:32:00Z</cp:lastPrinted>
  <dcterms:created xsi:type="dcterms:W3CDTF">2025-02-19T14:25:00Z</dcterms:created>
  <dcterms:modified xsi:type="dcterms:W3CDTF">2025-02-19T14:25:00Z</dcterms:modified>
</cp:coreProperties>
</file>