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5033732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CE6047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E46C4">
        <w:rPr>
          <w:rFonts w:ascii="Times New Roman" w:eastAsia="Times New Roman" w:hAnsi="Times New Roman"/>
          <w:b/>
          <w:sz w:val="40"/>
          <w:szCs w:val="40"/>
          <w:lang w:eastAsia="ru-RU"/>
        </w:rPr>
        <w:t>Парк «Лога»</w:t>
      </w:r>
    </w:p>
    <w:p w:rsidR="009E46C4" w:rsidRPr="009E46C4" w:rsidRDefault="00A844F3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17</w:t>
      </w:r>
      <w:r w:rsidR="009E46C4">
        <w:rPr>
          <w:rFonts w:ascii="Times New Roman" w:eastAsia="Times New Roman" w:hAnsi="Times New Roman"/>
          <w:lang w:eastAsia="ru-RU"/>
        </w:rPr>
        <w:t xml:space="preserve"> – 18 мая 2025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  <w:r>
        <w:rPr>
          <w:rFonts w:ascii="Arial" w:eastAsia="Lucida Sans Unicode" w:hAnsi="Arial"/>
          <w:noProof/>
          <w:kern w:val="1"/>
          <w:sz w:val="20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68580</wp:posOffset>
            </wp:positionV>
            <wp:extent cx="2171700" cy="1445260"/>
            <wp:effectExtent l="0" t="0" r="0" b="2540"/>
            <wp:wrapNone/>
            <wp:docPr id="3" name="Рисунок 3" descr="Описание: https://avatars.mds.yandex.net/get-zen_doc/1864855/pub_5d3f437a9c944600ad95edcc_5d3f45b143bee300af196db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vatars.mds.yandex.net/get-zen_doc/1864855/pub_5d3f437a9c944600ad95edcc_5d3f45b143bee300af196db7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Lucida Sans Unicode" w:hAnsi="Arial"/>
          <w:noProof/>
          <w:kern w:val="1"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4102100</wp:posOffset>
            </wp:positionH>
            <wp:positionV relativeFrom="paragraph">
              <wp:posOffset>71755</wp:posOffset>
            </wp:positionV>
            <wp:extent cx="2171700" cy="1447800"/>
            <wp:effectExtent l="0" t="0" r="0" b="0"/>
            <wp:wrapNone/>
            <wp:docPr id="2" name="Рисунок 2" descr="Описание: https://a.d-cd.net/939c44e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a.d-cd.net/939c44es-19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Lucida Sans Unicode" w:hAnsi="Arial"/>
          <w:noProof/>
          <w:kern w:val="1"/>
          <w:sz w:val="20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1846580</wp:posOffset>
            </wp:positionH>
            <wp:positionV relativeFrom="paragraph">
              <wp:posOffset>68580</wp:posOffset>
            </wp:positionV>
            <wp:extent cx="2171700" cy="1437640"/>
            <wp:effectExtent l="0" t="0" r="0" b="0"/>
            <wp:wrapNone/>
            <wp:docPr id="1" name="Рисунок 1" descr="Описание: https://checkintime.ru/wp-content/uploads/2020/12/loga-park2-5b28d69754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checkintime.ru/wp-content/uploads/2020/12/loga-park2-5b28d6975426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Montserrat Black" w:eastAsia="Times New Roman" w:hAnsi="Montserrat Black"/>
          <w:b/>
          <w:u w:val="single"/>
          <w:lang w:eastAsia="ru-RU"/>
        </w:rPr>
      </w:pPr>
    </w:p>
    <w:p w:rsidR="00011DFE" w:rsidRDefault="00011DFE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06:00</w:t>
      </w: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Выезд в Ростовскую область, Каменский район, хутор Старая Станица, парк Лога.</w:t>
      </w:r>
    </w:p>
    <w:p w:rsidR="009E46C4" w:rsidRPr="009E46C4" w:rsidRDefault="00011DFE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1D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</w:t>
      </w:r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:00</w:t>
      </w:r>
      <w:r w:rsidR="009E46C4"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Прибытие в парк «Лога».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Самостоятельное посещение Парка «Лога».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Ландшафтный парк «Лога» в Старой станице можно смело назвать лучшим парком Ростовской области. Парк выдержан в сказочном стиле. На территории в 22 гектара вас ждут река, озеро и водопады, цветы, газоны, деревья, множество уютных мест для отдыха и прогулок.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Более сотни уникальных скульптур и зданий ручной работы, мосты, башни, витражи, крепостная стена, все это вы сможете увидеть только здесь. Над оформлением парка трудятся </w:t>
      </w:r>
      <w:proofErr w:type="gramStart"/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мастера</w:t>
      </w:r>
      <w:proofErr w:type="gramEnd"/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которые изготавливают каждый элемент вручную. В парке Лога создана собственная столярная и кузнечная мастерская, деревообрабатывающий цех, мастерские по художественной росписи и изготовлению витражей, поэтому вы не найдете ничего подобного в другом месте.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зверинце «Птичий двор» вы сможете увидеть более 50 видов птиц и животных.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Две детские площадки и зона с кривыми зеркалами, аттракционы, как и весь парк не оставит равнодушными ни детей ни взрослых.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Новая точка притяжения завертелась в парке Лога. Здесь появился аттракцион, который никогда не надоест — колесо обозрения. 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Уникальный объект развлекательной инфраструктуры будто создан для этого места: поднявшись на самую высокую точку, </w:t>
      </w:r>
      <w:proofErr w:type="gramStart"/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посетили</w:t>
      </w:r>
      <w:proofErr w:type="gramEnd"/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наслаждаются прекрасными донскими пейзажами.</w:t>
      </w:r>
      <w:bookmarkStart w:id="0" w:name="_GoBack"/>
    </w:p>
    <w:bookmarkEnd w:id="0"/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Вечернее шоу фонтанов.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тёплое время года в парке можно наблюдать за светомузыкальным фонтаном на площади с Царём. В представлении участвуют механические фигуры царя, царицы и стрельцов. Зрелище впечатляющее, драгоценные мгновения в копилку воспоминаний.</w:t>
      </w:r>
    </w:p>
    <w:p w:rsidR="009E46C4" w:rsidRPr="009E46C4" w:rsidRDefault="00A844F3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22:00 Сбор группы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Отправление в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Белгород.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E46C4" w:rsidRPr="009E46C4" w:rsidRDefault="00F1621C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844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18.05.2025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Прибытие в 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Белгород. </w:t>
      </w:r>
    </w:p>
    <w:p w:rsidR="009E46C4" w:rsidRPr="009E46C4" w:rsidRDefault="009E46C4" w:rsidP="00F1621C">
      <w:pPr>
        <w:spacing w:after="0" w:line="240" w:lineRule="auto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F1621C" w:rsidRDefault="00F1621C" w:rsidP="00F1621C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00 рублей; дети до 14 лет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F1621C" w:rsidRDefault="00F1621C" w:rsidP="00F1621C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1C" w:rsidRDefault="00F1621C" w:rsidP="00F1621C">
      <w:pPr>
        <w:spacing w:after="0" w:line="240" w:lineRule="auto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автобусом, сопровождение гида, страховка на время пути.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1621C" w:rsidRDefault="00F1621C" w:rsidP="00F1621C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46C4" w:rsidRPr="009E46C4" w:rsidRDefault="009E46C4" w:rsidP="009E46C4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 Black">
    <w:altName w:val="Times New Roman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11DFE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9E46C4"/>
    <w:rsid w:val="00A47923"/>
    <w:rsid w:val="00A702F0"/>
    <w:rsid w:val="00A844F3"/>
    <w:rsid w:val="00AF09FE"/>
    <w:rsid w:val="00B23B95"/>
    <w:rsid w:val="00BD76D2"/>
    <w:rsid w:val="00C4103B"/>
    <w:rsid w:val="00C46546"/>
    <w:rsid w:val="00C735EF"/>
    <w:rsid w:val="00CD0B29"/>
    <w:rsid w:val="00CE6047"/>
    <w:rsid w:val="00CF303A"/>
    <w:rsid w:val="00DB3788"/>
    <w:rsid w:val="00DE33FF"/>
    <w:rsid w:val="00E57A8E"/>
    <w:rsid w:val="00EA4CCB"/>
    <w:rsid w:val="00F1621C"/>
    <w:rsid w:val="00F972B3"/>
    <w:rsid w:val="00FB758E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6F0F-E7D8-462E-88CD-15193C1A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2025-04-01T14:25:00Z</cp:lastPrinted>
  <dcterms:created xsi:type="dcterms:W3CDTF">2025-04-01T13:05:00Z</dcterms:created>
  <dcterms:modified xsi:type="dcterms:W3CDTF">2025-04-01T14:29:00Z</dcterms:modified>
</cp:coreProperties>
</file>