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5A5523" w:rsidRDefault="005A552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588743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6764EF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46C69" w:rsidRPr="00F46C69" w:rsidRDefault="00F46C69" w:rsidP="00F46C69">
      <w:pPr>
        <w:widowControl w:val="0"/>
        <w:shd w:val="clear" w:color="auto" w:fill="FFFFFF"/>
        <w:suppressAutoHyphens/>
        <w:spacing w:line="200" w:lineRule="atLeast"/>
        <w:jc w:val="center"/>
        <w:rPr>
          <w:rFonts w:ascii="Arial" w:eastAsia="Times New Roman" w:hAnsi="Arial"/>
          <w:b/>
          <w:bCs/>
          <w:i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C69">
        <w:rPr>
          <w:rFonts w:ascii="Arial" w:eastAsia="Times New Roman" w:hAnsi="Arial"/>
          <w:b/>
          <w:bCs/>
          <w:i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Золотое кольцо Кавказа</w:t>
      </w:r>
    </w:p>
    <w:tbl>
      <w:tblPr>
        <w:tblW w:w="1031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155"/>
        <w:gridCol w:w="20"/>
      </w:tblGrid>
      <w:tr w:rsidR="00F46C69" w:rsidRPr="00F46C69" w:rsidTr="00EE063B">
        <w:trPr>
          <w:trHeight w:val="304"/>
        </w:trPr>
        <w:tc>
          <w:tcPr>
            <w:tcW w:w="1135" w:type="dxa"/>
          </w:tcPr>
          <w:p w:rsidR="00F46C69" w:rsidRPr="00F46C69" w:rsidRDefault="006764EF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31.07</w:t>
            </w:r>
            <w:r w:rsidR="00F46C69"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55" w:type="dxa"/>
          </w:tcPr>
          <w:p w:rsidR="00F46C69" w:rsidRPr="00F46C69" w:rsidRDefault="00F46C69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Выезд из г. Белгорода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46C69" w:rsidRPr="00F46C69" w:rsidTr="00EE063B">
        <w:trPr>
          <w:trHeight w:val="4592"/>
        </w:trPr>
        <w:tc>
          <w:tcPr>
            <w:tcW w:w="1135" w:type="dxa"/>
          </w:tcPr>
          <w:p w:rsidR="00F46C69" w:rsidRPr="00F46C69" w:rsidRDefault="006764EF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01.08</w:t>
            </w:r>
            <w:r w:rsidR="00F46C69"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6764EF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02.08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6764EF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03.08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6764EF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04.08</w:t>
            </w:r>
            <w:bookmarkStart w:id="0" w:name="_GoBack"/>
            <w:bookmarkEnd w:id="0"/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55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Прибытие в г. Пятигорск</w:t>
            </w:r>
            <w:proofErr w:type="gramStart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Завтрак .</w:t>
            </w: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Обзорная экскурсия по Пятигорску.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Мы увидим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озеро Провал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скульптуру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Остапа 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Бендера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Поднимемся к беседке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«Эолова арфа»,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где  полюбуемся панорамой на самую старую часть Пятигорска, спустимся к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гроту Лермонтова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пройдем по горе Горячей к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Орлу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 Полюбуемся Китайской беседкой, спустимся в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парк Цветник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увидим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грот Дианы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Театр оперетты, попьем минеральной водички в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Питьевой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Там же посмотрим скульптуру Кисы </w:t>
            </w:r>
            <w:proofErr w:type="spell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Воробьянинова</w:t>
            </w:r>
            <w:proofErr w:type="spell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прогуляемся по </w:t>
            </w:r>
            <w:proofErr w:type="gram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бывшему</w:t>
            </w:r>
            <w:proofErr w:type="gram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Курортному до памятника Лермонтова, побываем на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месте дуэли Лермонтова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где  узнаем о последних днях жизни поэта.                                                                   </w:t>
            </w:r>
          </w:p>
          <w:tbl>
            <w:tblPr>
              <w:tblW w:w="93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3"/>
            </w:tblGrid>
            <w:tr w:rsidR="00F46C69" w:rsidRPr="00F46C69" w:rsidTr="00EE063B">
              <w:trPr>
                <w:trHeight w:val="458"/>
              </w:trPr>
              <w:tc>
                <w:tcPr>
                  <w:tcW w:w="9313" w:type="dxa"/>
                </w:tcPr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Размещение в гостинице. Свободное время. </w:t>
                  </w:r>
                </w:p>
              </w:tc>
            </w:tr>
          </w:tbl>
          <w:p w:rsidR="00F46C69" w:rsidRPr="00F46C69" w:rsidRDefault="00F46C69" w:rsidP="00F46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C69">
              <w:rPr>
                <w:rFonts w:ascii="Times New Roman" w:hAnsi="Times New Roman"/>
                <w:b/>
                <w:sz w:val="24"/>
                <w:szCs w:val="24"/>
              </w:rPr>
              <w:t>Завтрак. Отправление в Домбай.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Домбай называют Жемчужиной Кавказа, там самые живописные горы. Не зря у нас говорят: «Кто в Домбае не бывал, тот Кавказа не видал». В пути мы услышим рассказ экскурсовода о народах Кавказа.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прибытии в Домбай подъем по канатной дороге на склон </w:t>
            </w:r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хребта Муса </w:t>
            </w:r>
            <w:proofErr w:type="gramStart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читара</w:t>
            </w:r>
            <w:proofErr w:type="spellEnd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    ( доп. плата примерно 2500 руб. с чел.</w:t>
            </w: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 откуда открывается великолепная  панорама на Главный Кавказский хребет. На обратном пути делаем остановку у реки </w:t>
            </w:r>
            <w:proofErr w:type="spellStart"/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Муруджу</w:t>
            </w:r>
            <w:proofErr w:type="spellEnd"/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входит в пятерку чистейших рек в мире.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69">
              <w:rPr>
                <w:rFonts w:ascii="Times New Roman" w:hAnsi="Times New Roman"/>
                <w:sz w:val="24"/>
                <w:szCs w:val="24"/>
              </w:rPr>
              <w:t>На обратном пути купание в термальном </w:t>
            </w:r>
            <w:r w:rsidRPr="00F46C69">
              <w:rPr>
                <w:rFonts w:ascii="Times New Roman" w:hAnsi="Times New Roman"/>
                <w:b/>
                <w:sz w:val="24"/>
                <w:szCs w:val="24"/>
              </w:rPr>
              <w:t>источнике «Жемчужина Кавказа»</w:t>
            </w:r>
            <w:r w:rsidRPr="00F46C6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Завтрак. Освобождение номеров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                                 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Обзорная экскурсия по Ессентукам.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Экскурсия начинается у здания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Грязелечебницы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которая считается лучшей в Европе.  Затем попадаем в Верхний парк, осматриваем здание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Верхних минеральных ванн,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спускаемся в Нижний парк. Далее гуляем по Нижнему парку, пьем минеральную воду  в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Питьевой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17- 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источника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там же находится беседка «Коренная струя». Затем выходим на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Театральную площадь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находится скульптура «Нулевой километр любви», концертный зал им. Шаляпина, Поющий фонтан. На выезде из города увидим 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Храмовый комплекс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с самой высокой в     России скульптурой Иисуса Христа.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Обзорная экскурсия по Кисловодску.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Знакомство с  самым солнечным курортом - Кисловодском. Здесь увидим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 Крепость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с которой начинался город,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Свято-Никольский Собор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  прогуляемся по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Нижнему парку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побываем у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мостика "Дамский каприз"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посмотрим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Зеркальный пруд, Колоннаду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 Увидим своеобразный памятник Лермонтову — 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Лермонтовскую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площадку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находится скульптура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Демон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  Попробуем 3 типа нарзана в питьевой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Нарзанной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Увидим старинные дачи начала 20- </w:t>
            </w:r>
            <w:proofErr w:type="spell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века. Закончится прогулка на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Курортном бульваре,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где находится здание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Главных Нарзанных ванн. 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 конце экскурсии можно будет приобрести сувениры.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ab/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101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148"/>
            </w:tblGrid>
            <w:tr w:rsidR="00F46C69" w:rsidRPr="00F46C69" w:rsidTr="00EE063B">
              <w:trPr>
                <w:trHeight w:val="289"/>
              </w:trPr>
              <w:tc>
                <w:tcPr>
                  <w:tcW w:w="20" w:type="dxa"/>
                </w:tcPr>
                <w:p w:rsidR="00F46C69" w:rsidRPr="00F46C69" w:rsidRDefault="00F46C69" w:rsidP="00F46C6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292911</w:t>
                  </w:r>
                </w:p>
              </w:tc>
              <w:tc>
                <w:tcPr>
                  <w:tcW w:w="10148" w:type="dxa"/>
                </w:tcPr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Возвращение в г. Белгород.</w:t>
                  </w:r>
                </w:p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Стоимость тура – 18 500 </w:t>
                  </w:r>
                  <w:proofErr w:type="spellStart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взр</w:t>
                  </w:r>
                  <w:proofErr w:type="spellEnd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./рублей, 17 500 </w:t>
                  </w:r>
                  <w:proofErr w:type="spellStart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шк</w:t>
                  </w:r>
                  <w:proofErr w:type="spellEnd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./ рублей.</w:t>
                  </w: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стоимость </w:t>
                  </w:r>
                  <w:proofErr w:type="spellStart"/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включено</w:t>
                  </w:r>
                  <w:proofErr w:type="gramStart"/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роезд</w:t>
                  </w:r>
                  <w:proofErr w:type="spellEnd"/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автобусом, проживание в гостинице (номера с удобств.), </w:t>
                  </w: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3 завтрака, экскурсионное   обслуживание, входные билеты, сопровождение гида.</w:t>
                  </w:r>
                </w:p>
              </w:tc>
            </w:tr>
          </w:tbl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A5523"/>
    <w:rsid w:val="005D5A82"/>
    <w:rsid w:val="00625556"/>
    <w:rsid w:val="00673431"/>
    <w:rsid w:val="006764EF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46C69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4B1D-F5AE-45CB-9C0C-DE4C171E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2025-04-11T11:37:00Z</cp:lastPrinted>
  <dcterms:created xsi:type="dcterms:W3CDTF">2025-04-11T11:38:00Z</dcterms:created>
  <dcterms:modified xsi:type="dcterms:W3CDTF">2025-04-11T11:38:00Z</dcterms:modified>
</cp:coreProperties>
</file>